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BF1" w:rsidRDefault="00B17BF1" w:rsidP="00B17BF1">
      <w:pPr>
        <w:jc w:val="right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ZAŁACZNIK NR 2</w:t>
      </w:r>
      <w:r>
        <w:rPr>
          <w:rFonts w:ascii="Tahoma" w:hAnsi="Tahoma" w:cs="Tahoma"/>
          <w:b/>
          <w:sz w:val="20"/>
        </w:rPr>
        <w:tab/>
      </w:r>
    </w:p>
    <w:p w:rsidR="00B17BF1" w:rsidRDefault="00B17BF1" w:rsidP="00B17BF1">
      <w:pPr>
        <w:jc w:val="right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Zadanie nr 25</w:t>
      </w:r>
      <w:r>
        <w:rPr>
          <w:rFonts w:ascii="Tahoma" w:hAnsi="Tahoma" w:cs="Tahoma"/>
          <w:b/>
          <w:sz w:val="20"/>
        </w:rPr>
        <w:tab/>
      </w:r>
      <w:r>
        <w:rPr>
          <w:rFonts w:ascii="Tahoma" w:hAnsi="Tahoma" w:cs="Tahoma"/>
          <w:b/>
          <w:sz w:val="20"/>
        </w:rPr>
        <w:tab/>
      </w:r>
    </w:p>
    <w:p w:rsidR="00B17BF1" w:rsidRDefault="00B17BF1" w:rsidP="00B17BF1">
      <w:pPr>
        <w:rPr>
          <w:rFonts w:ascii="Tahoma" w:hAnsi="Tahoma" w:cs="Tahoma"/>
          <w:b/>
          <w:sz w:val="20"/>
        </w:rPr>
      </w:pPr>
    </w:p>
    <w:p w:rsidR="00B17BF1" w:rsidRDefault="00B17BF1" w:rsidP="00B17BF1">
      <w:pPr>
        <w:jc w:val="center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INKUBATOR NOWORODKOWY</w:t>
      </w:r>
    </w:p>
    <w:p w:rsidR="00B17BF1" w:rsidRDefault="00B17BF1" w:rsidP="00B17BF1">
      <w:pPr>
        <w:jc w:val="center"/>
        <w:rPr>
          <w:rFonts w:ascii="Tahoma" w:hAnsi="Tahoma" w:cs="Tahoma"/>
          <w:sz w:val="20"/>
        </w:rPr>
      </w:pPr>
    </w:p>
    <w:p w:rsidR="00B17BF1" w:rsidRDefault="00B17BF1" w:rsidP="00B17BF1">
      <w:pPr>
        <w:rPr>
          <w:rFonts w:ascii="Tahoma" w:hAnsi="Tahoma" w:cs="Tahoma"/>
          <w:sz w:val="20"/>
        </w:rPr>
      </w:pPr>
    </w:p>
    <w:tbl>
      <w:tblPr>
        <w:tblW w:w="11630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51"/>
        <w:gridCol w:w="6946"/>
        <w:gridCol w:w="1559"/>
        <w:gridCol w:w="2274"/>
      </w:tblGrid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B17BF1" w:rsidRDefault="00B17BF1">
            <w:pPr>
              <w:jc w:val="center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/>
                <w:sz w:val="20"/>
              </w:rPr>
              <w:t>Lp</w:t>
            </w:r>
            <w:proofErr w:type="spellEnd"/>
          </w:p>
          <w:p w:rsidR="00B17BF1" w:rsidRDefault="00B17BF1">
            <w:pPr>
              <w:jc w:val="center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B17BF1" w:rsidRDefault="00B17BF1">
            <w:pPr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Inkubator noworodkowy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B17BF1" w:rsidRDefault="00B17BF1">
            <w:pPr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Parametr wymagany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B17BF1" w:rsidRDefault="00B17BF1">
            <w:pPr>
              <w:jc w:val="center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</w:rPr>
              <w:t>Parametr</w:t>
            </w:r>
          </w:p>
          <w:p w:rsidR="00B17BF1" w:rsidRDefault="00B17BF1">
            <w:pPr>
              <w:jc w:val="center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oferowany</w:t>
            </w: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B17BF1" w:rsidRDefault="00B17BF1">
            <w:pPr>
              <w:rPr>
                <w:rFonts w:ascii="Tahoma" w:hAnsi="Tahoma" w:cs="Tahoma"/>
                <w:b/>
                <w:smallCaps/>
                <w:sz w:val="20"/>
              </w:rPr>
            </w:pPr>
            <w:r>
              <w:rPr>
                <w:rFonts w:ascii="Tahoma" w:hAnsi="Tahoma" w:cs="Tahoma"/>
                <w:b/>
                <w:smallCaps/>
                <w:sz w:val="20"/>
              </w:rPr>
              <w:t xml:space="preserve">  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B17BF1" w:rsidRDefault="00B17BF1">
            <w:pPr>
              <w:rPr>
                <w:rFonts w:ascii="Tahoma" w:hAnsi="Tahoma" w:cs="Tahoma"/>
                <w:b/>
                <w:smallCaps/>
                <w:sz w:val="20"/>
              </w:rPr>
            </w:pPr>
            <w:r>
              <w:rPr>
                <w:rFonts w:ascii="Tahoma" w:hAnsi="Tahoma" w:cs="Tahoma"/>
                <w:b/>
                <w:smallCaps/>
                <w:sz w:val="20"/>
              </w:rPr>
              <w:t>Parametry WYMAGALNE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Inkubator fabrycznie nowy, rok produkcji 2017. Inkubator przeznaczony do podstawowej opieki nad noworodkiem (opisać co zapewnia inkubator)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Inkubator stacjonarny o stabilnej konstrukcji umieszczony na ruchomej podstawie, pole zajmowane przez inkubator nie większe jak 8100 cm</w:t>
            </w:r>
            <w:r>
              <w:rPr>
                <w:rFonts w:ascii="Tahoma" w:hAnsi="Tahoma" w:cs="Tahoma"/>
                <w:sz w:val="20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rPr>
          <w:trHeight w:val="4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Zasilanie AC 230V ±10%, 50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1.4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Zewnętrzny wyświetlacz LED z możliwością umiejscowienia na kopule inkubatora w miejscu umożliwiającym jego obserwację z lewej i prawej strony inkubatora z możliwością jego pochylenia.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2.0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7BF1" w:rsidRDefault="00B17BF1">
            <w:pPr>
              <w:rPr>
                <w:rFonts w:ascii="Tahoma" w:hAnsi="Tahoma" w:cs="Tahoma"/>
                <w:b/>
                <w:smallCaps/>
                <w:sz w:val="20"/>
              </w:rPr>
            </w:pPr>
            <w:r>
              <w:rPr>
                <w:rFonts w:ascii="Tahoma" w:hAnsi="Tahoma" w:cs="Tahoma"/>
                <w:b/>
                <w:smallCaps/>
                <w:sz w:val="20"/>
              </w:rPr>
              <w:t>Kopuła inkubatora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Konstrukcja kopuły dwuścienna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Otwierana przednia ścianka kopuły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Otwory pielęgnacyjne min. 5 sztuk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7BF1" w:rsidRDefault="00B17BF1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2.4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7BF1" w:rsidRDefault="00B17BF1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Uszczelnione otwory (przepusty) na rury w kopule inkubatora, przewody monitorowania, cewniki, umożliwiające wyjęcie dziecka z inkubatora bez odłączania.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7BF1" w:rsidRDefault="00B17BF1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 sztuki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2.5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Szuflada umożliwiająca wprowadzenie kasety </w:t>
            </w:r>
            <w:proofErr w:type="spellStart"/>
            <w:r>
              <w:rPr>
                <w:rFonts w:ascii="Tahoma" w:hAnsi="Tahoma" w:cs="Tahoma"/>
                <w:sz w:val="20"/>
              </w:rPr>
              <w:t>rtg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pod materacyk  bez konieczności ruszania dziecka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2.6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Regulacja kąta nachylenia materacyka w sposób płynny i cichy w zakresie  min. 13 stopni, dostępna na zewnątrz inkubatora z lewej i prawej strony.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2.7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System cyrkulacji powietrza pod kopułą inkubatora - dwustrumieniowy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7BF1" w:rsidRDefault="00B17BF1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2.8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Skuteczna kurtyna ciepłego powietrza zapobiegająca wychłodzeniu wnętrza </w:t>
            </w:r>
            <w:r>
              <w:rPr>
                <w:rFonts w:ascii="Tahoma" w:hAnsi="Tahoma" w:cs="Tahoma"/>
                <w:sz w:val="20"/>
              </w:rPr>
              <w:lastRenderedPageBreak/>
              <w:t>po otwarciu ścianki przedniej kopuły.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lastRenderedPageBreak/>
              <w:t>TAK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lastRenderedPageBreak/>
              <w:t>2.9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Poziom głośności wewnątrz kopuły w decybelach w czasie pracy inkubatora (za wyjątkiem nawilżania)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17BF1" w:rsidRDefault="00B17BF1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≤ 42 </w:t>
            </w:r>
            <w:proofErr w:type="spellStart"/>
            <w:r>
              <w:rPr>
                <w:rFonts w:ascii="Tahoma" w:hAnsi="Tahoma" w:cs="Tahoma"/>
                <w:sz w:val="20"/>
              </w:rPr>
              <w:t>dB</w:t>
            </w:r>
            <w:proofErr w:type="spellEnd"/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3.0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B17BF1" w:rsidRDefault="00B17BF1">
            <w:pPr>
              <w:rPr>
                <w:rFonts w:ascii="Tahoma" w:hAnsi="Tahoma" w:cs="Tahoma"/>
                <w:b/>
                <w:smallCaps/>
                <w:sz w:val="20"/>
              </w:rPr>
            </w:pPr>
            <w:r>
              <w:rPr>
                <w:rFonts w:ascii="Tahoma" w:hAnsi="Tahoma" w:cs="Tahoma"/>
                <w:b/>
                <w:smallCaps/>
                <w:sz w:val="20"/>
              </w:rPr>
              <w:t>Regulacja nawilżania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ind w:left="-108" w:right="-7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Inkubator jest wyposażony w układ automatycznej regulacji nawilżania (</w:t>
            </w:r>
            <w:proofErr w:type="spellStart"/>
            <w:r>
              <w:rPr>
                <w:rFonts w:ascii="Tahoma" w:hAnsi="Tahoma" w:cs="Tahoma"/>
                <w:sz w:val="20"/>
              </w:rPr>
              <w:t>servo</w:t>
            </w:r>
            <w:proofErr w:type="spellEnd"/>
            <w:r>
              <w:rPr>
                <w:rFonts w:ascii="Tahoma" w:hAnsi="Tahoma" w:cs="Tahoma"/>
                <w:sz w:val="20"/>
              </w:rPr>
              <w:t>) w zakresie min. do 95% ustawiany z rozdzielczością 1%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17BF1" w:rsidRDefault="00B17BF1">
            <w:pPr>
              <w:ind w:left="-108" w:right="-7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Zbiornik na wodę umieszczony jest poza przedziałem pacjenta. Nie dopuszcza się bezpośredniego kontaktu wody w zbiorniku z powietrzem obiegającym przedział noworodka – zmniejszenie ryzyka zakażeń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ind w:left="-108" w:right="-7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Aktywne nawilżanie – podgrzewanie wody do temperatury wrzenia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F1" w:rsidRDefault="00B17BF1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4.0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B17BF1" w:rsidRDefault="00B17BF1">
            <w:pPr>
              <w:rPr>
                <w:rFonts w:ascii="Tahoma" w:hAnsi="Tahoma" w:cs="Tahoma"/>
                <w:b/>
                <w:smallCaps/>
                <w:sz w:val="20"/>
              </w:rPr>
            </w:pPr>
            <w:r>
              <w:rPr>
                <w:rFonts w:ascii="Tahoma" w:hAnsi="Tahoma" w:cs="Tahoma"/>
                <w:b/>
                <w:smallCaps/>
                <w:sz w:val="20"/>
              </w:rPr>
              <w:t>Regulacja temperatury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Inkubator posiada układ ręcznej regulacji temperatury (</w:t>
            </w:r>
            <w:proofErr w:type="spellStart"/>
            <w:r>
              <w:rPr>
                <w:rFonts w:ascii="Tahoma" w:hAnsi="Tahoma" w:cs="Tahoma"/>
                <w:sz w:val="20"/>
              </w:rPr>
              <w:t>manual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</w:rPr>
              <w:t>control</w:t>
            </w:r>
            <w:proofErr w:type="spellEnd"/>
            <w:r>
              <w:rPr>
                <w:rFonts w:ascii="Tahoma" w:hAnsi="Tahoma" w:cs="Tahoma"/>
                <w:sz w:val="20"/>
              </w:rPr>
              <w:t>) powietrza pod kopułą nastawiany w zakresie: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BF1" w:rsidRDefault="00B17BF1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24 – 38°C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4.2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Inkubator posiada układ automatycznej regulacji temperatury (</w:t>
            </w:r>
            <w:proofErr w:type="spellStart"/>
            <w:r>
              <w:rPr>
                <w:rFonts w:ascii="Tahoma" w:hAnsi="Tahoma" w:cs="Tahoma"/>
                <w:sz w:val="20"/>
              </w:rPr>
              <w:t>servo</w:t>
            </w:r>
            <w:proofErr w:type="spellEnd"/>
            <w:r>
              <w:rPr>
                <w:rFonts w:ascii="Tahoma" w:hAnsi="Tahoma" w:cs="Tahoma"/>
                <w:sz w:val="20"/>
              </w:rPr>
              <w:t>) bazujący na pomiarach temperatury skóry noworodka w zakresie: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BF1" w:rsidRDefault="00B17BF1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35–38,0°C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5.0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B17BF1" w:rsidRDefault="00B17BF1">
            <w:pPr>
              <w:rPr>
                <w:rFonts w:ascii="Tahoma" w:hAnsi="Tahoma" w:cs="Tahoma"/>
                <w:b/>
                <w:smallCaps/>
                <w:sz w:val="20"/>
              </w:rPr>
            </w:pPr>
            <w:r>
              <w:rPr>
                <w:rFonts w:ascii="Tahoma" w:hAnsi="Tahoma" w:cs="Tahoma"/>
                <w:b/>
                <w:smallCaps/>
                <w:sz w:val="20"/>
              </w:rPr>
              <w:t>Monitorowanie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ind w:left="-108" w:right="-7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5.1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</w:rPr>
              <w:t>Inkubator wyposażony jest w układ monitorowania, który mierzy i podaje w formie cyfrowej parametry:</w:t>
            </w:r>
          </w:p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- temperaturę na skórze noworodka, </w:t>
            </w:r>
          </w:p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- temperaturę w powietrzu pod kopułą inkubatora </w:t>
            </w:r>
          </w:p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- informacja o wykorzystaniu mocy grzałki w stopniach lub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ind w:left="-108" w:right="-7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5.2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Czujniki pomiarowe zintegrowane w jednej wyjmowanej głowicy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6.0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B17BF1" w:rsidRDefault="00B17BF1">
            <w:pPr>
              <w:rPr>
                <w:rFonts w:ascii="Tahoma" w:hAnsi="Tahoma" w:cs="Tahoma"/>
                <w:b/>
                <w:smallCaps/>
                <w:sz w:val="20"/>
              </w:rPr>
            </w:pPr>
            <w:r>
              <w:rPr>
                <w:rFonts w:ascii="Tahoma" w:hAnsi="Tahoma" w:cs="Tahoma"/>
                <w:b/>
                <w:smallCaps/>
                <w:sz w:val="20"/>
              </w:rPr>
              <w:t>Alarmy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ind w:left="-108" w:right="-7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6.1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Inkubator posiada alarmy akustyczno-optyczne dla następujących sytuacji: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ind w:left="-108" w:right="-7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6.1.1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Przekroczenia lub spadku nastawionej temperatury w powietrzu pod kopułą inkubatora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ind w:left="-108" w:right="-7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6.1.2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Przekroczenia lub spadku nastawionej temperatury na skórze w układzie  regulacji automatycznej (</w:t>
            </w:r>
            <w:proofErr w:type="spellStart"/>
            <w:r>
              <w:rPr>
                <w:rFonts w:ascii="Tahoma" w:hAnsi="Tahoma" w:cs="Tahoma"/>
                <w:sz w:val="20"/>
              </w:rPr>
              <w:t>servo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ind w:left="-108" w:right="-7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6.1.3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Przekroczenia maksymalnej dopuszczalnej temperatury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ind w:left="-108" w:right="-7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6.1.4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Brak lub niski poziom wody w nawilżaczu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lastRenderedPageBreak/>
              <w:t xml:space="preserve"> 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B17BF1" w:rsidRDefault="00B17BF1">
            <w:pPr>
              <w:rPr>
                <w:rFonts w:ascii="Tahoma" w:hAnsi="Tahoma" w:cs="Tahoma"/>
                <w:b/>
                <w:smallCaps/>
                <w:sz w:val="20"/>
              </w:rPr>
            </w:pPr>
            <w:r>
              <w:rPr>
                <w:rFonts w:ascii="Tahoma" w:hAnsi="Tahoma" w:cs="Tahoma"/>
                <w:b/>
                <w:smallCaps/>
                <w:sz w:val="20"/>
              </w:rPr>
              <w:t>Świadectwa i certyfikaty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7.1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Certyfikat  zgodności 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7.2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Powiadomienie lub zgłoszenie do Urzędu Rejestru Wyrobów Medycznych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8.0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B17BF1" w:rsidRDefault="00B17BF1">
            <w:pPr>
              <w:rPr>
                <w:rFonts w:ascii="Tahoma" w:hAnsi="Tahoma" w:cs="Tahoma"/>
                <w:b/>
                <w:smallCaps/>
                <w:sz w:val="20"/>
              </w:rPr>
            </w:pPr>
            <w:r>
              <w:rPr>
                <w:rFonts w:ascii="Tahoma" w:hAnsi="Tahoma" w:cs="Tahoma"/>
                <w:b/>
                <w:smallCaps/>
                <w:sz w:val="20"/>
              </w:rPr>
              <w:t>Wyposażenie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8.1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Filtr wejściowy powietrza pobieranego z otoczenia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BF1" w:rsidRDefault="00B17BF1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 sztuki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8.2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Czujnik temperatury skóry do układu regulacji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BF1" w:rsidRDefault="00B17BF1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 sztuka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8.5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Instrukcja obsługi w języku polskim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8.6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Pokrowce bawełniane na materacyk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BF1" w:rsidRDefault="00B17BF1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10 sztuk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8.7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Rogal do ułożenia noworodka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BF1" w:rsidRDefault="00B17BF1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10 sztuk</w:t>
            </w:r>
          </w:p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(każda z innego rozmiaru)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8.8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Przylepce do mocowania czujnika temperatury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BF1" w:rsidRDefault="00B17BF1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20 sztuk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8.9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Szafka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BF1" w:rsidRDefault="00B17BF1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 sztuka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GWARANCJA I SERWIS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  <w:tr w:rsidR="00B17BF1" w:rsidTr="00B17BF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9.1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Okres gwarancji min. 36 miesięcy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BF1" w:rsidRDefault="00B17BF1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TAK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BF1" w:rsidRDefault="00B17BF1">
            <w:pPr>
              <w:rPr>
                <w:rFonts w:ascii="Tahoma" w:hAnsi="Tahoma" w:cs="Tahoma"/>
                <w:sz w:val="20"/>
              </w:rPr>
            </w:pPr>
          </w:p>
        </w:tc>
      </w:tr>
    </w:tbl>
    <w:p w:rsidR="00B17BF1" w:rsidRDefault="00B17BF1" w:rsidP="00B17BF1">
      <w:pPr>
        <w:rPr>
          <w:rFonts w:ascii="Tahoma" w:hAnsi="Tahoma" w:cs="Tahoma"/>
          <w:sz w:val="20"/>
          <w:szCs w:val="20"/>
        </w:rPr>
      </w:pPr>
    </w:p>
    <w:p w:rsidR="00954194" w:rsidRDefault="00B17BF1" w:rsidP="00B17BF1">
      <w:r>
        <w:rPr>
          <w:rFonts w:ascii="Tahoma" w:hAnsi="Tahoma" w:cs="Tahoma"/>
          <w:b/>
          <w:sz w:val="20"/>
        </w:rPr>
        <w:t>UWAGA :</w:t>
      </w:r>
      <w:r>
        <w:rPr>
          <w:rFonts w:ascii="Tahoma" w:hAnsi="Tahoma" w:cs="Tahoma"/>
          <w:b/>
          <w:sz w:val="20"/>
        </w:rPr>
        <w:tab/>
        <w:t>Nie spełnienie wymaganych parametrów i warunków spowoduje odrzucenie oferty</w:t>
      </w:r>
    </w:p>
    <w:sectPr w:rsidR="009541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>
    <w:useFELayout/>
  </w:compat>
  <w:rsids>
    <w:rsidRoot w:val="00B17BF1"/>
    <w:rsid w:val="00954194"/>
    <w:rsid w:val="00B17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9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547</Words>
  <Characters>3285</Characters>
  <Application>Microsoft Office Word</Application>
  <DocSecurity>0</DocSecurity>
  <Lines>27</Lines>
  <Paragraphs>7</Paragraphs>
  <ScaleCrop>false</ScaleCrop>
  <Company>Your Company Name</Company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3</cp:revision>
  <dcterms:created xsi:type="dcterms:W3CDTF">2017-10-12T09:13:00Z</dcterms:created>
  <dcterms:modified xsi:type="dcterms:W3CDTF">2017-10-12T09:14:00Z</dcterms:modified>
</cp:coreProperties>
</file>